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4E" w:rsidRPr="0069114E" w:rsidRDefault="0069114E" w:rsidP="0069114E">
      <w:pPr>
        <w:spacing w:after="200" w:line="360" w:lineRule="auto"/>
        <w:jc w:val="center"/>
        <w:rPr>
          <w:rFonts w:eastAsiaTheme="minorHAnsi"/>
          <w:sz w:val="28"/>
          <w:szCs w:val="28"/>
          <w:lang w:eastAsia="en-US"/>
        </w:rPr>
      </w:pPr>
      <w:r w:rsidRPr="0069114E">
        <w:rPr>
          <w:rFonts w:eastAsiaTheme="minorHAnsi"/>
          <w:sz w:val="28"/>
          <w:szCs w:val="28"/>
          <w:lang w:eastAsia="en-US"/>
        </w:rPr>
        <w:t>Муниципальное бюджетное дошкольное образовательное учреждения</w:t>
      </w:r>
    </w:p>
    <w:p w:rsidR="0069114E" w:rsidRPr="0069114E" w:rsidRDefault="0069114E" w:rsidP="0069114E">
      <w:pPr>
        <w:spacing w:after="200" w:line="360" w:lineRule="auto"/>
        <w:jc w:val="center"/>
        <w:rPr>
          <w:rFonts w:eastAsiaTheme="minorHAnsi"/>
          <w:sz w:val="28"/>
          <w:szCs w:val="28"/>
          <w:lang w:eastAsia="en-US"/>
        </w:rPr>
      </w:pPr>
      <w:r w:rsidRPr="0069114E">
        <w:rPr>
          <w:rFonts w:eastAsiaTheme="minorHAnsi"/>
          <w:sz w:val="28"/>
          <w:szCs w:val="28"/>
          <w:lang w:eastAsia="en-US"/>
        </w:rPr>
        <w:t>«Детский сад присмотра и оздоровления № 60 «Дружная семейка»</w:t>
      </w:r>
    </w:p>
    <w:p w:rsidR="0069114E" w:rsidRPr="0069114E" w:rsidRDefault="0069114E" w:rsidP="0069114E">
      <w:pPr>
        <w:spacing w:after="200" w:line="360" w:lineRule="auto"/>
        <w:jc w:val="center"/>
        <w:rPr>
          <w:rFonts w:eastAsiaTheme="minorHAnsi"/>
          <w:sz w:val="28"/>
          <w:szCs w:val="28"/>
          <w:lang w:eastAsia="en-US"/>
        </w:rPr>
      </w:pPr>
      <w:r w:rsidRPr="0069114E">
        <w:rPr>
          <w:rFonts w:eastAsiaTheme="minorHAnsi"/>
          <w:sz w:val="28"/>
          <w:szCs w:val="28"/>
          <w:lang w:eastAsia="en-US"/>
        </w:rPr>
        <w:t>г. Альметьевска»</w:t>
      </w:r>
    </w:p>
    <w:p w:rsidR="0069114E" w:rsidRDefault="0069114E" w:rsidP="0069114E">
      <w:pPr>
        <w:jc w:val="center"/>
        <w:rPr>
          <w:b/>
          <w:sz w:val="40"/>
          <w:szCs w:val="40"/>
        </w:rPr>
      </w:pPr>
    </w:p>
    <w:p w:rsidR="0069114E" w:rsidRDefault="0069114E" w:rsidP="0069114E">
      <w:pPr>
        <w:jc w:val="center"/>
        <w:rPr>
          <w:b/>
          <w:sz w:val="40"/>
          <w:szCs w:val="40"/>
        </w:rPr>
      </w:pPr>
    </w:p>
    <w:p w:rsidR="0069114E" w:rsidRDefault="0069114E" w:rsidP="0069114E">
      <w:pPr>
        <w:jc w:val="center"/>
        <w:rPr>
          <w:b/>
          <w:sz w:val="40"/>
          <w:szCs w:val="40"/>
        </w:rPr>
      </w:pPr>
    </w:p>
    <w:p w:rsidR="0069114E" w:rsidRDefault="0069114E" w:rsidP="0069114E">
      <w:pPr>
        <w:jc w:val="center"/>
        <w:rPr>
          <w:b/>
          <w:sz w:val="40"/>
          <w:szCs w:val="40"/>
        </w:rPr>
      </w:pPr>
    </w:p>
    <w:p w:rsidR="0069114E" w:rsidRDefault="0069114E" w:rsidP="0069114E">
      <w:pPr>
        <w:jc w:val="center"/>
        <w:rPr>
          <w:b/>
          <w:sz w:val="40"/>
          <w:szCs w:val="40"/>
        </w:rPr>
      </w:pPr>
    </w:p>
    <w:p w:rsidR="0069114E" w:rsidRDefault="0069114E" w:rsidP="0069114E">
      <w:pPr>
        <w:jc w:val="center"/>
        <w:rPr>
          <w:b/>
          <w:sz w:val="40"/>
          <w:szCs w:val="40"/>
        </w:rPr>
      </w:pPr>
    </w:p>
    <w:p w:rsidR="0069114E" w:rsidRDefault="0069114E" w:rsidP="0069114E">
      <w:pPr>
        <w:jc w:val="center"/>
        <w:rPr>
          <w:b/>
          <w:sz w:val="40"/>
          <w:szCs w:val="40"/>
        </w:rPr>
      </w:pPr>
    </w:p>
    <w:p w:rsidR="0069114E" w:rsidRDefault="0069114E" w:rsidP="0069114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Выступление на родительском собрании на тему:</w:t>
      </w:r>
    </w:p>
    <w:p w:rsidR="0069114E" w:rsidRDefault="0069114E" w:rsidP="0069114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«Использование УМК в обучении детей татарскому языку»</w:t>
      </w:r>
    </w:p>
    <w:p w:rsidR="0069114E" w:rsidRDefault="0069114E" w:rsidP="0069114E">
      <w:pPr>
        <w:jc w:val="right"/>
        <w:rPr>
          <w:sz w:val="36"/>
          <w:szCs w:val="36"/>
        </w:rPr>
      </w:pPr>
    </w:p>
    <w:p w:rsidR="0069114E" w:rsidRDefault="0069114E" w:rsidP="0069114E">
      <w:pPr>
        <w:jc w:val="right"/>
        <w:rPr>
          <w:sz w:val="36"/>
          <w:szCs w:val="36"/>
        </w:rPr>
      </w:pPr>
    </w:p>
    <w:p w:rsidR="0069114E" w:rsidRDefault="0069114E" w:rsidP="0069114E">
      <w:pPr>
        <w:jc w:val="right"/>
        <w:rPr>
          <w:sz w:val="36"/>
          <w:szCs w:val="36"/>
        </w:rPr>
      </w:pPr>
    </w:p>
    <w:p w:rsidR="0069114E" w:rsidRDefault="0069114E" w:rsidP="0069114E">
      <w:pPr>
        <w:jc w:val="right"/>
        <w:rPr>
          <w:sz w:val="36"/>
          <w:szCs w:val="36"/>
        </w:rPr>
      </w:pPr>
    </w:p>
    <w:p w:rsidR="0069114E" w:rsidRDefault="0069114E" w:rsidP="0069114E">
      <w:pPr>
        <w:jc w:val="right"/>
        <w:rPr>
          <w:sz w:val="36"/>
          <w:szCs w:val="36"/>
        </w:rPr>
      </w:pPr>
    </w:p>
    <w:p w:rsidR="0069114E" w:rsidRDefault="0069114E" w:rsidP="0069114E">
      <w:pPr>
        <w:jc w:val="right"/>
        <w:rPr>
          <w:sz w:val="36"/>
          <w:szCs w:val="36"/>
        </w:rPr>
      </w:pPr>
    </w:p>
    <w:p w:rsidR="0069114E" w:rsidRDefault="0069114E" w:rsidP="0069114E">
      <w:pPr>
        <w:jc w:val="right"/>
        <w:rPr>
          <w:sz w:val="36"/>
          <w:szCs w:val="36"/>
        </w:rPr>
      </w:pPr>
    </w:p>
    <w:p w:rsidR="0069114E" w:rsidRDefault="0069114E" w:rsidP="0069114E">
      <w:pPr>
        <w:jc w:val="right"/>
        <w:rPr>
          <w:sz w:val="36"/>
          <w:szCs w:val="36"/>
        </w:rPr>
      </w:pPr>
    </w:p>
    <w:p w:rsidR="0069114E" w:rsidRDefault="0069114E" w:rsidP="0069114E">
      <w:pPr>
        <w:jc w:val="right"/>
        <w:rPr>
          <w:sz w:val="36"/>
          <w:szCs w:val="36"/>
        </w:rPr>
      </w:pPr>
    </w:p>
    <w:p w:rsidR="0069114E" w:rsidRDefault="0069114E" w:rsidP="0069114E">
      <w:pPr>
        <w:jc w:val="right"/>
        <w:rPr>
          <w:sz w:val="36"/>
          <w:szCs w:val="36"/>
        </w:rPr>
      </w:pPr>
    </w:p>
    <w:p w:rsidR="0069114E" w:rsidRDefault="0069114E" w:rsidP="0069114E">
      <w:pPr>
        <w:jc w:val="right"/>
        <w:rPr>
          <w:sz w:val="36"/>
          <w:szCs w:val="36"/>
        </w:rPr>
      </w:pPr>
    </w:p>
    <w:p w:rsidR="0069114E" w:rsidRDefault="0069114E" w:rsidP="0069114E">
      <w:pPr>
        <w:jc w:val="right"/>
        <w:rPr>
          <w:sz w:val="36"/>
          <w:szCs w:val="36"/>
        </w:rPr>
      </w:pPr>
    </w:p>
    <w:p w:rsidR="0069114E" w:rsidRDefault="0069114E" w:rsidP="0069114E">
      <w:pPr>
        <w:jc w:val="right"/>
        <w:rPr>
          <w:sz w:val="36"/>
          <w:szCs w:val="36"/>
        </w:rPr>
      </w:pPr>
    </w:p>
    <w:p w:rsidR="0069114E" w:rsidRDefault="0069114E" w:rsidP="0069114E">
      <w:pPr>
        <w:jc w:val="right"/>
        <w:rPr>
          <w:sz w:val="36"/>
          <w:szCs w:val="36"/>
        </w:rPr>
      </w:pPr>
    </w:p>
    <w:p w:rsidR="0069114E" w:rsidRDefault="0069114E" w:rsidP="0069114E">
      <w:pPr>
        <w:jc w:val="right"/>
        <w:rPr>
          <w:sz w:val="36"/>
          <w:szCs w:val="36"/>
        </w:rPr>
      </w:pPr>
    </w:p>
    <w:p w:rsidR="0069114E" w:rsidRDefault="0069114E" w:rsidP="0069114E">
      <w:pPr>
        <w:jc w:val="right"/>
        <w:rPr>
          <w:sz w:val="36"/>
          <w:szCs w:val="36"/>
        </w:rPr>
      </w:pPr>
      <w:r>
        <w:rPr>
          <w:sz w:val="36"/>
          <w:szCs w:val="36"/>
        </w:rPr>
        <w:t xml:space="preserve">Воспитатель (по обучению татарскому языку): </w:t>
      </w:r>
    </w:p>
    <w:p w:rsidR="0069114E" w:rsidRDefault="0069114E" w:rsidP="0069114E">
      <w:pPr>
        <w:jc w:val="right"/>
        <w:rPr>
          <w:sz w:val="36"/>
          <w:szCs w:val="36"/>
        </w:rPr>
      </w:pPr>
      <w:proofErr w:type="spellStart"/>
      <w:r>
        <w:rPr>
          <w:sz w:val="36"/>
          <w:szCs w:val="36"/>
        </w:rPr>
        <w:t>Зарипова</w:t>
      </w:r>
      <w:proofErr w:type="spellEnd"/>
      <w:r>
        <w:rPr>
          <w:sz w:val="36"/>
          <w:szCs w:val="36"/>
        </w:rPr>
        <w:t xml:space="preserve"> Р.М.</w:t>
      </w:r>
    </w:p>
    <w:p w:rsidR="0069114E" w:rsidRDefault="0069114E" w:rsidP="0069114E">
      <w:pPr>
        <w:jc w:val="right"/>
        <w:rPr>
          <w:sz w:val="36"/>
          <w:szCs w:val="36"/>
        </w:rPr>
      </w:pPr>
    </w:p>
    <w:p w:rsidR="0069114E" w:rsidRDefault="0069114E" w:rsidP="0069114E">
      <w:pPr>
        <w:spacing w:line="360" w:lineRule="auto"/>
        <w:jc w:val="center"/>
        <w:rPr>
          <w:sz w:val="36"/>
          <w:szCs w:val="36"/>
        </w:rPr>
      </w:pPr>
    </w:p>
    <w:p w:rsidR="00D96329" w:rsidRDefault="00D96329" w:rsidP="0069114E">
      <w:pPr>
        <w:spacing w:line="360" w:lineRule="auto"/>
        <w:jc w:val="center"/>
        <w:rPr>
          <w:sz w:val="36"/>
          <w:szCs w:val="36"/>
        </w:rPr>
      </w:pPr>
    </w:p>
    <w:p w:rsidR="0069114E" w:rsidRPr="0069114E" w:rsidRDefault="0069114E" w:rsidP="0069114E">
      <w:pPr>
        <w:spacing w:line="360" w:lineRule="auto"/>
        <w:jc w:val="center"/>
        <w:rPr>
          <w:sz w:val="36"/>
          <w:szCs w:val="32"/>
        </w:rPr>
      </w:pPr>
      <w:r w:rsidRPr="0069114E">
        <w:rPr>
          <w:sz w:val="36"/>
          <w:szCs w:val="32"/>
        </w:rPr>
        <w:lastRenderedPageBreak/>
        <w:t>Уважаемые родители!</w:t>
      </w:r>
    </w:p>
    <w:p w:rsidR="0069114E" w:rsidRPr="0069114E" w:rsidRDefault="00D96329" w:rsidP="00D96329">
      <w:pPr>
        <w:spacing w:line="276" w:lineRule="auto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      </w:t>
      </w:r>
      <w:r w:rsidR="0069114E" w:rsidRPr="0069114E">
        <w:rPr>
          <w:sz w:val="28"/>
          <w:szCs w:val="26"/>
        </w:rPr>
        <w:t>Вопросы, связанные с обучением второму государственному языку дошкольников являются сегодня предметом широких дискуссий, поскольку, раннее детство (4г) рассматривается специалистами как наиболее благоприятный период для овладения языками . И сейчас во всех детских садах занятия по татарскому языку  начинается со средней группы.</w:t>
      </w:r>
    </w:p>
    <w:p w:rsidR="0069114E" w:rsidRPr="0069114E" w:rsidRDefault="0069114E" w:rsidP="00D96329">
      <w:pPr>
        <w:spacing w:line="276" w:lineRule="auto"/>
        <w:jc w:val="both"/>
        <w:rPr>
          <w:sz w:val="28"/>
          <w:szCs w:val="26"/>
        </w:rPr>
      </w:pPr>
      <w:r w:rsidRPr="0069114E">
        <w:rPr>
          <w:sz w:val="28"/>
          <w:szCs w:val="26"/>
        </w:rPr>
        <w:t xml:space="preserve">            Мы часто говорим УМК? Что же это такое? УМК-учебно-методический комплект. В </w:t>
      </w:r>
      <w:proofErr w:type="spellStart"/>
      <w:r w:rsidRPr="0069114E">
        <w:rPr>
          <w:sz w:val="28"/>
          <w:szCs w:val="26"/>
        </w:rPr>
        <w:t>учебно</w:t>
      </w:r>
      <w:proofErr w:type="spellEnd"/>
      <w:r w:rsidRPr="0069114E">
        <w:rPr>
          <w:sz w:val="28"/>
          <w:szCs w:val="26"/>
        </w:rPr>
        <w:t xml:space="preserve"> - методический комплект «Учимся говорить по-татарски»,  включает в себя:</w:t>
      </w:r>
    </w:p>
    <w:p w:rsidR="0069114E" w:rsidRPr="0069114E" w:rsidRDefault="0069114E" w:rsidP="00D96329">
      <w:pPr>
        <w:numPr>
          <w:ilvl w:val="0"/>
          <w:numId w:val="1"/>
        </w:numPr>
        <w:tabs>
          <w:tab w:val="num" w:pos="-180"/>
        </w:tabs>
        <w:spacing w:line="276" w:lineRule="auto"/>
        <w:ind w:left="0" w:firstLine="0"/>
        <w:jc w:val="both"/>
        <w:rPr>
          <w:bCs/>
          <w:sz w:val="28"/>
          <w:szCs w:val="26"/>
        </w:rPr>
      </w:pPr>
      <w:r w:rsidRPr="0069114E">
        <w:rPr>
          <w:bCs/>
          <w:sz w:val="28"/>
          <w:szCs w:val="26"/>
        </w:rPr>
        <w:t>Методические  пособия  (тематические, календарные планы, материалы диагностики)</w:t>
      </w:r>
    </w:p>
    <w:p w:rsidR="0069114E" w:rsidRPr="0069114E" w:rsidRDefault="0069114E" w:rsidP="00D96329">
      <w:pPr>
        <w:spacing w:line="276" w:lineRule="auto"/>
        <w:jc w:val="both"/>
        <w:rPr>
          <w:sz w:val="28"/>
          <w:szCs w:val="26"/>
        </w:rPr>
      </w:pPr>
      <w:r w:rsidRPr="0069114E">
        <w:rPr>
          <w:sz w:val="28"/>
          <w:szCs w:val="26"/>
        </w:rPr>
        <w:t>2. Рабочие тетради для детей дошкольного возраста. Тетради являются одним из основных  компонентов учебно-методического комплекта «Учимся говорить по-татарски», предназначенного для детей среднего (4-5лет), старшего (5-6лет) и подготовительного дошкольного возраста (6-7 лет). В  тетради даны задания на называния и сравнения предметов; на определение их величины, размера, количества, цвета; на составление развивающего диалога.</w:t>
      </w:r>
    </w:p>
    <w:p w:rsidR="0069114E" w:rsidRPr="0069114E" w:rsidRDefault="0069114E" w:rsidP="00D96329">
      <w:pPr>
        <w:spacing w:line="276" w:lineRule="auto"/>
        <w:jc w:val="both"/>
        <w:rPr>
          <w:sz w:val="28"/>
          <w:szCs w:val="26"/>
        </w:rPr>
      </w:pPr>
      <w:r w:rsidRPr="0069114E">
        <w:rPr>
          <w:sz w:val="28"/>
          <w:szCs w:val="26"/>
        </w:rPr>
        <w:t>3.   Комплекты аудиоматериалов. Аудиозаписи помогают ребенку правильно произносить и усваивать лексику, поддерживать интерес к занятиям.</w:t>
      </w:r>
    </w:p>
    <w:p w:rsidR="0069114E" w:rsidRPr="0069114E" w:rsidRDefault="0069114E" w:rsidP="00D96329">
      <w:pPr>
        <w:spacing w:line="276" w:lineRule="auto"/>
        <w:jc w:val="both"/>
        <w:rPr>
          <w:sz w:val="28"/>
          <w:szCs w:val="26"/>
        </w:rPr>
      </w:pPr>
      <w:r w:rsidRPr="0069114E">
        <w:rPr>
          <w:sz w:val="28"/>
          <w:szCs w:val="26"/>
        </w:rPr>
        <w:t xml:space="preserve">4. Комплекты видеоматериалов, Мультимедийный экран способствует передаче информации в понятной и привлекательной форме, а новизна работы вызывает повышенный интерес и усиливает мотивацию к занятиям. </w:t>
      </w:r>
    </w:p>
    <w:p w:rsidR="0069114E" w:rsidRPr="0069114E" w:rsidRDefault="0069114E" w:rsidP="00D96329">
      <w:pPr>
        <w:spacing w:line="276" w:lineRule="auto"/>
        <w:jc w:val="both"/>
        <w:rPr>
          <w:sz w:val="28"/>
          <w:szCs w:val="26"/>
          <w:lang w:val="tt-RU"/>
        </w:rPr>
      </w:pPr>
      <w:r w:rsidRPr="0069114E">
        <w:rPr>
          <w:sz w:val="28"/>
          <w:szCs w:val="26"/>
          <w:lang w:val="tt-RU"/>
        </w:rPr>
        <w:t xml:space="preserve"> 5. Наглядные пособия:  демонстрационный и  раздаточный материал</w:t>
      </w:r>
    </w:p>
    <w:p w:rsidR="0069114E" w:rsidRPr="0069114E" w:rsidRDefault="0069114E" w:rsidP="00D96329">
      <w:pPr>
        <w:spacing w:line="276" w:lineRule="auto"/>
        <w:jc w:val="both"/>
        <w:rPr>
          <w:sz w:val="28"/>
          <w:szCs w:val="26"/>
          <w:lang w:val="tt-RU"/>
        </w:rPr>
      </w:pPr>
      <w:r w:rsidRPr="0069114E">
        <w:rPr>
          <w:sz w:val="28"/>
          <w:szCs w:val="26"/>
          <w:lang w:val="tt-RU"/>
        </w:rPr>
        <w:t xml:space="preserve"> 6. Материалы к театрализованным играм и игровым ситуациям.</w:t>
      </w:r>
    </w:p>
    <w:p w:rsidR="0069114E" w:rsidRPr="0069114E" w:rsidRDefault="0069114E" w:rsidP="00D96329">
      <w:pPr>
        <w:spacing w:line="276" w:lineRule="auto"/>
        <w:jc w:val="both"/>
        <w:rPr>
          <w:sz w:val="28"/>
          <w:szCs w:val="26"/>
        </w:rPr>
      </w:pPr>
      <w:r w:rsidRPr="0069114E">
        <w:rPr>
          <w:sz w:val="28"/>
          <w:szCs w:val="26"/>
        </w:rPr>
        <w:t xml:space="preserve"> 7. Игрушки  и муляжи.</w:t>
      </w:r>
    </w:p>
    <w:p w:rsidR="0069114E" w:rsidRPr="0069114E" w:rsidRDefault="0069114E" w:rsidP="00D96329">
      <w:pPr>
        <w:spacing w:line="276" w:lineRule="auto"/>
        <w:jc w:val="both"/>
        <w:rPr>
          <w:bCs/>
          <w:sz w:val="28"/>
          <w:szCs w:val="26"/>
        </w:rPr>
      </w:pPr>
      <w:r w:rsidRPr="0069114E">
        <w:rPr>
          <w:bCs/>
          <w:sz w:val="28"/>
          <w:szCs w:val="26"/>
        </w:rPr>
        <w:t xml:space="preserve">Программа по обучению татарскому языку состоит из проектов: </w:t>
      </w:r>
    </w:p>
    <w:p w:rsidR="0069114E" w:rsidRPr="0069114E" w:rsidRDefault="0069114E" w:rsidP="00D96329">
      <w:pPr>
        <w:spacing w:line="276" w:lineRule="auto"/>
        <w:jc w:val="both"/>
        <w:rPr>
          <w:sz w:val="28"/>
          <w:szCs w:val="26"/>
        </w:rPr>
      </w:pPr>
      <w:r w:rsidRPr="0069114E">
        <w:rPr>
          <w:sz w:val="28"/>
          <w:szCs w:val="26"/>
        </w:rPr>
        <w:t xml:space="preserve">« Мой дом» - средний возраст, « Растем, играя»- старший возраст, </w:t>
      </w:r>
    </w:p>
    <w:p w:rsidR="0069114E" w:rsidRPr="0069114E" w:rsidRDefault="0069114E" w:rsidP="00D96329">
      <w:pPr>
        <w:spacing w:line="276" w:lineRule="auto"/>
        <w:jc w:val="both"/>
        <w:rPr>
          <w:bCs/>
          <w:sz w:val="28"/>
          <w:szCs w:val="26"/>
        </w:rPr>
      </w:pPr>
      <w:r w:rsidRPr="0069114E">
        <w:rPr>
          <w:sz w:val="28"/>
          <w:szCs w:val="26"/>
        </w:rPr>
        <w:t xml:space="preserve"> « Мы уже большие - скоро пойдем в школу»- подготовительный к школе группа.                                                                                                   </w:t>
      </w:r>
    </w:p>
    <w:p w:rsidR="0069114E" w:rsidRPr="0069114E" w:rsidRDefault="0069114E" w:rsidP="00D96329">
      <w:pPr>
        <w:spacing w:line="276" w:lineRule="auto"/>
        <w:jc w:val="both"/>
        <w:rPr>
          <w:sz w:val="28"/>
          <w:szCs w:val="26"/>
        </w:rPr>
      </w:pPr>
      <w:r w:rsidRPr="0069114E">
        <w:rPr>
          <w:sz w:val="28"/>
          <w:szCs w:val="26"/>
        </w:rPr>
        <w:t xml:space="preserve">     Разработан  лексический минимум по курсу обучения татарскому языку: средний возраст – 62 слово,  старший возраст – 107 слов, подготовительная к школе группа -167 слов. Это требование программы по обучению детей двум государственным я</w:t>
      </w:r>
      <w:bookmarkStart w:id="0" w:name="_GoBack"/>
      <w:bookmarkEnd w:id="0"/>
      <w:r w:rsidRPr="0069114E">
        <w:rPr>
          <w:sz w:val="28"/>
          <w:szCs w:val="26"/>
        </w:rPr>
        <w:t xml:space="preserve">зыкам.  Конкретно к концу учебного года столько слов каждая возрастная группа должны знать.  </w:t>
      </w:r>
    </w:p>
    <w:p w:rsidR="0069114E" w:rsidRPr="0069114E" w:rsidRDefault="0069114E" w:rsidP="00D96329">
      <w:pPr>
        <w:spacing w:line="276" w:lineRule="auto"/>
        <w:ind w:left="-540" w:firstLine="900"/>
        <w:jc w:val="both"/>
        <w:rPr>
          <w:sz w:val="28"/>
          <w:szCs w:val="26"/>
        </w:rPr>
      </w:pPr>
      <w:r w:rsidRPr="0069114E">
        <w:rPr>
          <w:sz w:val="28"/>
          <w:szCs w:val="26"/>
        </w:rPr>
        <w:t>Познавательно-занимательные странички творческой тетради помогают:</w:t>
      </w:r>
    </w:p>
    <w:p w:rsidR="0069114E" w:rsidRPr="0069114E" w:rsidRDefault="0069114E" w:rsidP="00D96329">
      <w:pPr>
        <w:spacing w:line="276" w:lineRule="auto"/>
        <w:ind w:firstLine="360"/>
        <w:jc w:val="both"/>
        <w:rPr>
          <w:sz w:val="28"/>
          <w:szCs w:val="26"/>
        </w:rPr>
      </w:pPr>
      <w:r w:rsidRPr="0069114E">
        <w:rPr>
          <w:sz w:val="28"/>
          <w:szCs w:val="26"/>
        </w:rPr>
        <w:t xml:space="preserve">- </w:t>
      </w:r>
      <w:r w:rsidRPr="0069114E">
        <w:rPr>
          <w:b/>
          <w:sz w:val="28"/>
          <w:szCs w:val="26"/>
        </w:rPr>
        <w:t>детям</w:t>
      </w:r>
      <w:r w:rsidRPr="0069114E">
        <w:rPr>
          <w:sz w:val="28"/>
          <w:szCs w:val="26"/>
        </w:rPr>
        <w:t xml:space="preserve"> запоминать слова татарского языка, правильно употреблять их в словосочетании, в предложении, выйти на общение, на предложенную тему по образцу воспитателя;</w:t>
      </w:r>
    </w:p>
    <w:p w:rsidR="0069114E" w:rsidRPr="0069114E" w:rsidRDefault="0069114E" w:rsidP="00D96329">
      <w:pPr>
        <w:spacing w:line="276" w:lineRule="auto"/>
        <w:ind w:firstLine="360"/>
        <w:jc w:val="both"/>
        <w:rPr>
          <w:sz w:val="28"/>
          <w:szCs w:val="26"/>
        </w:rPr>
      </w:pPr>
      <w:r w:rsidRPr="0069114E">
        <w:rPr>
          <w:sz w:val="28"/>
          <w:szCs w:val="26"/>
        </w:rPr>
        <w:t xml:space="preserve">- </w:t>
      </w:r>
      <w:r w:rsidRPr="0069114E">
        <w:rPr>
          <w:b/>
          <w:sz w:val="28"/>
          <w:szCs w:val="26"/>
        </w:rPr>
        <w:t>воспитателю по обучению детей татарскому языку</w:t>
      </w:r>
      <w:r w:rsidRPr="0069114E">
        <w:rPr>
          <w:sz w:val="28"/>
          <w:szCs w:val="26"/>
        </w:rPr>
        <w:t xml:space="preserve"> закреплять материал, вовремя определять и своевременно устранять ошибки;</w:t>
      </w:r>
    </w:p>
    <w:p w:rsidR="0069114E" w:rsidRPr="0069114E" w:rsidRDefault="0069114E" w:rsidP="00D96329">
      <w:pPr>
        <w:spacing w:line="276" w:lineRule="auto"/>
        <w:ind w:firstLine="360"/>
        <w:jc w:val="both"/>
        <w:rPr>
          <w:sz w:val="28"/>
          <w:szCs w:val="26"/>
        </w:rPr>
      </w:pPr>
      <w:r w:rsidRPr="0069114E">
        <w:rPr>
          <w:sz w:val="28"/>
          <w:szCs w:val="26"/>
        </w:rPr>
        <w:lastRenderedPageBreak/>
        <w:t xml:space="preserve">- </w:t>
      </w:r>
      <w:r w:rsidRPr="0069114E">
        <w:rPr>
          <w:b/>
          <w:sz w:val="28"/>
          <w:szCs w:val="26"/>
        </w:rPr>
        <w:t>воспитателю группы</w:t>
      </w:r>
      <w:r w:rsidRPr="0069114E">
        <w:rPr>
          <w:sz w:val="28"/>
          <w:szCs w:val="26"/>
        </w:rPr>
        <w:t xml:space="preserve"> использовать пройденный материал в интеграции образовательных областей (познание, социализация, коммуникация), используя сюжеты и содержание тематических листов рабочей тетради;</w:t>
      </w:r>
    </w:p>
    <w:p w:rsidR="0069114E" w:rsidRPr="0069114E" w:rsidRDefault="0069114E" w:rsidP="00D96329">
      <w:pPr>
        <w:spacing w:line="276" w:lineRule="auto"/>
        <w:ind w:firstLine="360"/>
        <w:jc w:val="both"/>
        <w:rPr>
          <w:sz w:val="28"/>
          <w:szCs w:val="26"/>
        </w:rPr>
      </w:pPr>
      <w:r w:rsidRPr="0069114E">
        <w:rPr>
          <w:sz w:val="28"/>
          <w:szCs w:val="26"/>
        </w:rPr>
        <w:t>-</w:t>
      </w:r>
      <w:r w:rsidRPr="0069114E">
        <w:rPr>
          <w:b/>
          <w:sz w:val="28"/>
          <w:szCs w:val="26"/>
        </w:rPr>
        <w:t xml:space="preserve"> родителям</w:t>
      </w:r>
      <w:r w:rsidRPr="0069114E">
        <w:rPr>
          <w:sz w:val="28"/>
          <w:szCs w:val="26"/>
        </w:rPr>
        <w:t xml:space="preserve"> более грамотно и продуктивно заниматься с ребенком, активно включиться в процесс обучения и развития своего малыша в сотрудничестве с педагогами детского сада. Поэтому большая просьба к вам, что я буду давать на повторение пройденного материала, пожалуйста не игнорируйте. В этом году новая форма работы по изучению УМК, -мы разработали карманные словарики по каждой возрастной группе. В словаре есть не только переводы слов, но и переводы диалогов, которые ребенок должен знать. Уважаемые родители, эти карманные словари и вам помогут в обучении к татарскому языку. И в конце учебного года с целью выявления уровня знаний родителей проведем КВН.</w:t>
      </w:r>
    </w:p>
    <w:p w:rsidR="0069114E" w:rsidRPr="0069114E" w:rsidRDefault="0069114E" w:rsidP="00D96329">
      <w:pPr>
        <w:spacing w:line="276" w:lineRule="auto"/>
        <w:ind w:firstLine="360"/>
        <w:jc w:val="both"/>
        <w:rPr>
          <w:sz w:val="28"/>
          <w:szCs w:val="26"/>
        </w:rPr>
      </w:pPr>
      <w:r w:rsidRPr="0069114E">
        <w:rPr>
          <w:sz w:val="28"/>
          <w:szCs w:val="26"/>
        </w:rPr>
        <w:t xml:space="preserve">На сегодняшний день обучение детей двум государственным языкам УМК включает в себя национальный региональный компонент НРК - это знакомство детей с традициями, обычаями разных народов мира используя игры, разучивая песни, </w:t>
      </w:r>
      <w:proofErr w:type="spellStart"/>
      <w:r w:rsidRPr="0069114E">
        <w:rPr>
          <w:sz w:val="28"/>
          <w:szCs w:val="26"/>
        </w:rPr>
        <w:t>потешки</w:t>
      </w:r>
      <w:proofErr w:type="spellEnd"/>
      <w:r w:rsidRPr="0069114E">
        <w:rPr>
          <w:sz w:val="28"/>
          <w:szCs w:val="26"/>
        </w:rPr>
        <w:t xml:space="preserve">, танцы. По этому направлению у нас уже есть свои результаты Мы заняли призовое 2 место на «Смотре-конкурсе краеведческих уголков» И в этом году будет проходить ежегодный республиканский конкурс «Лучший </w:t>
      </w:r>
      <w:proofErr w:type="spellStart"/>
      <w:r w:rsidRPr="0069114E">
        <w:rPr>
          <w:sz w:val="28"/>
          <w:szCs w:val="26"/>
        </w:rPr>
        <w:t>билингвальный</w:t>
      </w:r>
      <w:proofErr w:type="spellEnd"/>
      <w:r w:rsidRPr="0069114E">
        <w:rPr>
          <w:sz w:val="28"/>
          <w:szCs w:val="26"/>
        </w:rPr>
        <w:t xml:space="preserve"> детский сад» . Она проходит по жеребьевке с участием республиканских и муниципальных методистов. В этом году в нашем детском саду во время работы комиссии в муниципальном этапе республиканского конкурса, который заранее было заявлено об участии в конкурсе «</w:t>
      </w:r>
      <w:proofErr w:type="spellStart"/>
      <w:r w:rsidRPr="0069114E">
        <w:rPr>
          <w:sz w:val="28"/>
          <w:szCs w:val="26"/>
        </w:rPr>
        <w:t>Билингвальный</w:t>
      </w:r>
      <w:proofErr w:type="spellEnd"/>
      <w:r w:rsidRPr="0069114E">
        <w:rPr>
          <w:sz w:val="28"/>
          <w:szCs w:val="26"/>
        </w:rPr>
        <w:t xml:space="preserve"> детский сад» у наших детей  были затруднения в беседе, дети затрудняются разговаривать (т.е здороваться, ответить как у них дела, как его зовут, теряются, </w:t>
      </w:r>
      <w:proofErr w:type="spellStart"/>
      <w:r w:rsidRPr="0069114E">
        <w:rPr>
          <w:sz w:val="28"/>
          <w:szCs w:val="26"/>
        </w:rPr>
        <w:t>и.т.д</w:t>
      </w:r>
      <w:proofErr w:type="spellEnd"/>
      <w:r w:rsidRPr="0069114E">
        <w:rPr>
          <w:sz w:val="28"/>
          <w:szCs w:val="26"/>
        </w:rPr>
        <w:t>) Нам с вами есть еще над чем работать. Будем совместно плодотворно сотрудничать. Поэтому объявленных конкурсах и мероприятиях по татарскому языку и по НРК( конкурс рисунков, поделок, татарской кулинарии и.т) – просим всех активно участвовать.</w:t>
      </w:r>
    </w:p>
    <w:p w:rsidR="0069114E" w:rsidRPr="0069114E" w:rsidRDefault="0069114E" w:rsidP="00D96329">
      <w:pPr>
        <w:ind w:firstLine="360"/>
        <w:jc w:val="both"/>
        <w:rPr>
          <w:sz w:val="36"/>
          <w:szCs w:val="32"/>
        </w:rPr>
      </w:pPr>
    </w:p>
    <w:p w:rsidR="00C505AA" w:rsidRDefault="00C505AA" w:rsidP="00D96329">
      <w:pPr>
        <w:ind w:firstLine="360"/>
      </w:pPr>
    </w:p>
    <w:p w:rsidR="00D96329" w:rsidRDefault="00D96329">
      <w:pPr>
        <w:ind w:firstLine="360"/>
      </w:pPr>
    </w:p>
    <w:sectPr w:rsidR="00D96329" w:rsidSect="00D96329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11C6E"/>
    <w:multiLevelType w:val="hybridMultilevel"/>
    <w:tmpl w:val="9E7EADB8"/>
    <w:lvl w:ilvl="0" w:tplc="1834DC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E2C40E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5145E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5FCEC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B8B33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C28042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E8B4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A25EC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8CB8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47B24"/>
    <w:rsid w:val="00247B24"/>
    <w:rsid w:val="0069114E"/>
    <w:rsid w:val="00C505AA"/>
    <w:rsid w:val="00D96329"/>
    <w:rsid w:val="00DF28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1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1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0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718</Words>
  <Characters>4094</Characters>
  <Application>Microsoft Office Word</Application>
  <DocSecurity>0</DocSecurity>
  <Lines>34</Lines>
  <Paragraphs>9</Paragraphs>
  <ScaleCrop>false</ScaleCrop>
  <Company/>
  <LinksUpToDate>false</LinksUpToDate>
  <CharactersWithSpaces>4803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ДОУ№60</dc:creator>
  <cp:keywords/>
  <dc:description/>
  <cp:lastModifiedBy>UseR7</cp:lastModifiedBy>
  <cp:revision>3</cp:revision>
  <cp:lastPrinted>2016-02-25T12:45:00Z</cp:lastPrinted>
  <dcterms:created xsi:type="dcterms:W3CDTF">2016-02-08T15:50:00Z</dcterms:created>
  <dcterms:modified xsi:type="dcterms:W3CDTF">2016-02-25T12:45:00Z</dcterms:modified>
</cp:coreProperties>
</file>